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86"/>
        <w:tblW w:w="1068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15"/>
        <w:gridCol w:w="427"/>
        <w:gridCol w:w="1134"/>
        <w:gridCol w:w="2689"/>
        <w:gridCol w:w="1563"/>
        <w:gridCol w:w="140"/>
        <w:gridCol w:w="2412"/>
      </w:tblGrid>
      <w:tr w:rsidR="00777B3E" w:rsidRPr="00146595" w:rsidTr="008D603D">
        <w:trPr>
          <w:trHeight w:val="600"/>
        </w:trPr>
        <w:tc>
          <w:tcPr>
            <w:tcW w:w="27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77B3E" w:rsidRPr="00146595" w:rsidRDefault="00777B3E" w:rsidP="00007D93">
            <w:pPr>
              <w:spacing w:after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46595">
              <w:rPr>
                <w:rFonts w:ascii="Comic Sans MS" w:hAnsi="Comic Sans MS"/>
                <w:noProof/>
                <w:sz w:val="16"/>
                <w:lang w:eastAsia="fr-FR"/>
              </w:rPr>
              <w:drawing>
                <wp:inline distT="0" distB="0" distL="0" distR="0" wp14:anchorId="2E1E2975" wp14:editId="562927B9">
                  <wp:extent cx="962025" cy="709679"/>
                  <wp:effectExtent l="0" t="0" r="0" b="0"/>
                  <wp:docPr id="4" name="Image 4" descr="mde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de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857" cy="713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B3E" w:rsidRPr="00146595" w:rsidRDefault="00C528FB" w:rsidP="00007D93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146595">
              <w:rPr>
                <w:rFonts w:ascii="Comic Sans MS" w:hAnsi="Comic Sans MS"/>
                <w:b/>
                <w:bCs/>
              </w:rPr>
              <w:t xml:space="preserve">BREVET DE TECHNICIEN SUPERIEUR </w:t>
            </w:r>
            <w:r w:rsidRPr="00146595">
              <w:rPr>
                <w:rFonts w:ascii="Comic Sans MS" w:hAnsi="Comic Sans MS"/>
                <w:b/>
              </w:rPr>
              <w:t xml:space="preserve"> </w:t>
            </w:r>
          </w:p>
          <w:p w:rsidR="00777B3E" w:rsidRPr="00146595" w:rsidRDefault="00C528FB" w:rsidP="00777B3E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146595">
              <w:rPr>
                <w:rFonts w:ascii="Comic Sans MS" w:hAnsi="Comic Sans MS"/>
                <w:b/>
              </w:rPr>
              <w:t xml:space="preserve">METIERS DE L’AUDIOVISUEL </w:t>
            </w:r>
          </w:p>
          <w:p w:rsidR="00777B3E" w:rsidRPr="00146595" w:rsidRDefault="001D170F" w:rsidP="00777B3E">
            <w:pPr>
              <w:spacing w:after="0"/>
              <w:jc w:val="center"/>
              <w:rPr>
                <w:rFonts w:ascii="Comic Sans MS" w:hAnsi="Comic Sans MS"/>
                <w:color w:val="CC0066"/>
                <w:sz w:val="24"/>
                <w:szCs w:val="24"/>
              </w:rPr>
            </w:pPr>
            <w:r w:rsidRPr="00146595">
              <w:rPr>
                <w:rFonts w:ascii="Comic Sans MS" w:hAnsi="Comic Sans MS"/>
                <w:b/>
                <w:color w:val="CC0066"/>
              </w:rPr>
              <w:t>OPTION : TECHNIQUES D’INGENIERIE EXPLOITATION DES EQUIPEMENTS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77B3E" w:rsidRPr="00146595" w:rsidRDefault="00777B3E" w:rsidP="00777B3E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146595">
              <w:rPr>
                <w:rFonts w:ascii="Comic Sans MS" w:hAnsi="Comic Sans MS"/>
                <w:b/>
              </w:rPr>
              <w:t>Session</w:t>
            </w:r>
          </w:p>
        </w:tc>
      </w:tr>
      <w:tr w:rsidR="00777B3E" w:rsidRPr="00146595" w:rsidTr="008D603D">
        <w:trPr>
          <w:trHeight w:val="600"/>
        </w:trPr>
        <w:tc>
          <w:tcPr>
            <w:tcW w:w="274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77B3E" w:rsidRPr="00146595" w:rsidRDefault="00777B3E" w:rsidP="00007D93">
            <w:pPr>
              <w:spacing w:after="0"/>
              <w:jc w:val="center"/>
              <w:rPr>
                <w:rFonts w:ascii="Comic Sans MS" w:hAnsi="Comic Sans MS"/>
                <w:noProof/>
                <w:sz w:val="16"/>
                <w:lang w:eastAsia="fr-FR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B3E" w:rsidRPr="00146595" w:rsidRDefault="00777B3E" w:rsidP="00007D93">
            <w:pPr>
              <w:spacing w:after="0"/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B3E" w:rsidRPr="00146595" w:rsidRDefault="00777B3E" w:rsidP="00777B3E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</w:tr>
      <w:tr w:rsidR="008D603D" w:rsidRPr="00146595" w:rsidTr="00B81971">
        <w:trPr>
          <w:trHeight w:val="533"/>
        </w:trPr>
        <w:tc>
          <w:tcPr>
            <w:tcW w:w="27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5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8D603D" w:rsidRPr="00146595" w:rsidRDefault="008D603D" w:rsidP="00007D93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146595">
              <w:rPr>
                <w:rFonts w:ascii="Comic Sans MS" w:hAnsi="Comic Sans MS"/>
                <w:b/>
              </w:rPr>
              <w:t xml:space="preserve">Epreuve E4 </w:t>
            </w:r>
          </w:p>
          <w:p w:rsidR="008D603D" w:rsidRPr="00146595" w:rsidRDefault="008D603D" w:rsidP="00007D93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146595">
              <w:rPr>
                <w:rFonts w:ascii="Comic Sans MS" w:hAnsi="Comic Sans MS"/>
                <w:b/>
              </w:rPr>
              <w:t xml:space="preserve">Techniques et Mise en Œuvre 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5" w:color="auto" w:fill="auto"/>
            <w:vAlign w:val="center"/>
          </w:tcPr>
          <w:p w:rsidR="008D603D" w:rsidRPr="00146595" w:rsidRDefault="008D603D" w:rsidP="00007D93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146595">
              <w:rPr>
                <w:rFonts w:ascii="Comic Sans MS" w:hAnsi="Comic Sans MS"/>
                <w:b/>
              </w:rPr>
              <w:t xml:space="preserve">FICHE DE VALIDATION </w:t>
            </w:r>
          </w:p>
          <w:p w:rsidR="008D603D" w:rsidRPr="00146595" w:rsidRDefault="008D603D" w:rsidP="00007D93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146595">
              <w:rPr>
                <w:rFonts w:ascii="Comic Sans MS" w:hAnsi="Comic Sans MS"/>
                <w:b/>
              </w:rPr>
              <w:t>DES SITUATIONS D’EVALUATION C.C.F.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</w:tcPr>
          <w:p w:rsidR="008D603D" w:rsidRPr="00146595" w:rsidRDefault="008D603D" w:rsidP="008D603D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146595">
              <w:rPr>
                <w:rFonts w:ascii="Comic Sans MS" w:hAnsi="Comic Sans MS"/>
                <w:b/>
              </w:rPr>
              <w:t>N° Situation</w:t>
            </w:r>
          </w:p>
        </w:tc>
      </w:tr>
      <w:tr w:rsidR="008D603D" w:rsidRPr="00146595" w:rsidTr="008D603D">
        <w:trPr>
          <w:trHeight w:val="532"/>
        </w:trPr>
        <w:tc>
          <w:tcPr>
            <w:tcW w:w="274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8D603D" w:rsidRPr="00146595" w:rsidRDefault="008D603D" w:rsidP="00007D93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</w:tcPr>
          <w:p w:rsidR="008D603D" w:rsidRPr="00146595" w:rsidRDefault="008D603D" w:rsidP="00007D93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603D" w:rsidRPr="00146595" w:rsidRDefault="008D603D" w:rsidP="008D603D">
            <w:pPr>
              <w:spacing w:after="0"/>
              <w:rPr>
                <w:rFonts w:ascii="Comic Sans MS" w:hAnsi="Comic Sans MS"/>
                <w:b/>
              </w:rPr>
            </w:pPr>
          </w:p>
        </w:tc>
      </w:tr>
      <w:tr w:rsidR="00007D93" w:rsidRPr="00146595" w:rsidTr="00067391">
        <w:trPr>
          <w:trHeight w:val="1136"/>
        </w:trPr>
        <w:tc>
          <w:tcPr>
            <w:tcW w:w="65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007D93" w:rsidRPr="00146595" w:rsidRDefault="00007D93" w:rsidP="00777B3E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146595">
              <w:rPr>
                <w:rFonts w:ascii="Comic Sans MS" w:hAnsi="Comic Sans MS"/>
                <w:sz w:val="20"/>
                <w:szCs w:val="20"/>
              </w:rPr>
              <w:t>Établissement :</w:t>
            </w:r>
          </w:p>
          <w:p w:rsidR="00007D93" w:rsidRPr="00146595" w:rsidRDefault="00007D93" w:rsidP="00777B3E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007D93" w:rsidRPr="00146595" w:rsidRDefault="00007D93" w:rsidP="00777B3E">
            <w:pPr>
              <w:spacing w:after="0"/>
              <w:rPr>
                <w:rFonts w:ascii="Comic Sans MS" w:hAnsi="Comic Sans MS"/>
                <w:bCs/>
                <w:sz w:val="20"/>
                <w:szCs w:val="20"/>
              </w:rPr>
            </w:pPr>
            <w:r w:rsidRPr="00146595">
              <w:rPr>
                <w:rFonts w:ascii="Comic Sans MS" w:hAnsi="Comic Sans MS"/>
                <w:bCs/>
                <w:sz w:val="20"/>
                <w:szCs w:val="20"/>
              </w:rPr>
              <w:t>Académie :</w:t>
            </w:r>
          </w:p>
        </w:tc>
      </w:tr>
      <w:tr w:rsidR="0031481F" w:rsidRPr="00146595" w:rsidTr="008D603D">
        <w:trPr>
          <w:trHeight w:val="296"/>
        </w:trPr>
        <w:tc>
          <w:tcPr>
            <w:tcW w:w="23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777B3E" w:rsidRPr="00146595" w:rsidRDefault="00007D93" w:rsidP="00007D93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4659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Professeurs </w:t>
            </w:r>
          </w:p>
          <w:p w:rsidR="00777B3E" w:rsidRPr="00146595" w:rsidRDefault="00777B3E" w:rsidP="00007D93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46595">
              <w:rPr>
                <w:rFonts w:ascii="Comic Sans MS" w:hAnsi="Comic Sans MS"/>
                <w:b/>
                <w:bCs/>
                <w:sz w:val="20"/>
                <w:szCs w:val="20"/>
              </w:rPr>
              <w:t>R</w:t>
            </w:r>
            <w:r w:rsidR="00007D93" w:rsidRPr="00146595">
              <w:rPr>
                <w:rFonts w:ascii="Comic Sans MS" w:hAnsi="Comic Sans MS"/>
                <w:b/>
                <w:bCs/>
                <w:sz w:val="20"/>
                <w:szCs w:val="20"/>
              </w:rPr>
              <w:t>esponsables</w:t>
            </w:r>
          </w:p>
          <w:p w:rsidR="00007D93" w:rsidRPr="00146595" w:rsidRDefault="00007D93" w:rsidP="00007D93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6595">
              <w:rPr>
                <w:rFonts w:ascii="Comic Sans MS" w:hAnsi="Comic Sans MS"/>
                <w:b/>
                <w:bCs/>
                <w:sz w:val="20"/>
                <w:szCs w:val="20"/>
              </w:rPr>
              <w:t>de l’épreuve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7D93" w:rsidRPr="00146595" w:rsidRDefault="00007D93" w:rsidP="00007D93">
            <w:pPr>
              <w:spacing w:after="0"/>
              <w:rPr>
                <w:rFonts w:ascii="Comic Sans MS" w:hAnsi="Comic Sans MS"/>
                <w:bCs/>
                <w:sz w:val="20"/>
                <w:szCs w:val="20"/>
              </w:rPr>
            </w:pPr>
            <w:r w:rsidRPr="00146595">
              <w:rPr>
                <w:rFonts w:ascii="Comic Sans MS" w:hAnsi="Comic Sans MS"/>
                <w:bCs/>
                <w:sz w:val="20"/>
                <w:szCs w:val="20"/>
              </w:rPr>
              <w:t>Nom :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D93" w:rsidRPr="00146595" w:rsidRDefault="00007D93" w:rsidP="00007D93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7D93" w:rsidRPr="00146595" w:rsidRDefault="00007D93" w:rsidP="00007D93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146595">
              <w:rPr>
                <w:rFonts w:ascii="Comic Sans MS" w:hAnsi="Comic Sans MS"/>
                <w:sz w:val="20"/>
                <w:szCs w:val="20"/>
              </w:rPr>
              <w:t>Nom 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93" w:rsidRPr="00146595" w:rsidRDefault="00007D93" w:rsidP="00007D93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481F" w:rsidRPr="00146595" w:rsidTr="008D603D">
        <w:trPr>
          <w:trHeight w:val="295"/>
        </w:trPr>
        <w:tc>
          <w:tcPr>
            <w:tcW w:w="23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007D93" w:rsidRPr="00146595" w:rsidRDefault="00007D93" w:rsidP="00007D93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007D93" w:rsidRPr="00146595" w:rsidRDefault="00007D93" w:rsidP="00007D93">
            <w:pPr>
              <w:spacing w:after="0"/>
              <w:rPr>
                <w:rFonts w:ascii="Comic Sans MS" w:hAnsi="Comic Sans MS"/>
                <w:bCs/>
                <w:sz w:val="20"/>
                <w:szCs w:val="20"/>
              </w:rPr>
            </w:pPr>
            <w:r w:rsidRPr="00146595">
              <w:rPr>
                <w:rFonts w:ascii="Comic Sans MS" w:hAnsi="Comic Sans MS"/>
                <w:bCs/>
                <w:sz w:val="20"/>
                <w:szCs w:val="20"/>
              </w:rPr>
              <w:t>Prénom :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D93" w:rsidRPr="00146595" w:rsidRDefault="00007D93" w:rsidP="00007D93">
            <w:pPr>
              <w:spacing w:after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007D93" w:rsidRPr="00146595" w:rsidRDefault="00007D93" w:rsidP="00007D93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146595">
              <w:rPr>
                <w:rFonts w:ascii="Comic Sans MS" w:hAnsi="Comic Sans MS"/>
                <w:sz w:val="20"/>
                <w:szCs w:val="20"/>
              </w:rPr>
              <w:t>Prénom 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93" w:rsidRPr="00146595" w:rsidRDefault="00007D93" w:rsidP="00007D93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481F" w:rsidRPr="00146595" w:rsidTr="008D603D">
        <w:trPr>
          <w:trHeight w:val="295"/>
        </w:trPr>
        <w:tc>
          <w:tcPr>
            <w:tcW w:w="23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007D93" w:rsidRPr="00146595" w:rsidRDefault="00007D93" w:rsidP="00007D93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007D93" w:rsidRPr="00146595" w:rsidRDefault="00007D93" w:rsidP="00007D93">
            <w:pPr>
              <w:spacing w:after="0"/>
              <w:rPr>
                <w:rFonts w:ascii="Comic Sans MS" w:hAnsi="Comic Sans MS"/>
                <w:bCs/>
                <w:sz w:val="20"/>
                <w:szCs w:val="20"/>
              </w:rPr>
            </w:pPr>
            <w:r w:rsidRPr="00146595">
              <w:rPr>
                <w:rFonts w:ascii="Comic Sans MS" w:hAnsi="Comic Sans MS"/>
                <w:bCs/>
                <w:sz w:val="20"/>
                <w:szCs w:val="20"/>
              </w:rPr>
              <w:t>Spécialité :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D93" w:rsidRPr="00146595" w:rsidRDefault="00007D93" w:rsidP="00007D93">
            <w:pPr>
              <w:spacing w:after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007D93" w:rsidRPr="00146595" w:rsidRDefault="00007D93" w:rsidP="00007D93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146595">
              <w:rPr>
                <w:rFonts w:ascii="Comic Sans MS" w:hAnsi="Comic Sans MS"/>
                <w:sz w:val="20"/>
                <w:szCs w:val="20"/>
              </w:rPr>
              <w:t>Spécialité 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93" w:rsidRPr="00146595" w:rsidRDefault="00007D93" w:rsidP="00007D93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7D93" w:rsidRPr="00146595" w:rsidTr="00307216">
        <w:trPr>
          <w:trHeight w:val="1731"/>
        </w:trPr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5E2486" w:rsidRPr="00146595" w:rsidRDefault="008D603D" w:rsidP="0006739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46595">
              <w:rPr>
                <w:rFonts w:ascii="Comic Sans MS" w:hAnsi="Comic Sans MS"/>
                <w:b/>
                <w:bCs/>
                <w:sz w:val="20"/>
                <w:szCs w:val="20"/>
              </w:rPr>
              <w:t>Description de la s</w:t>
            </w:r>
            <w:r w:rsidR="007F07E3" w:rsidRPr="00146595">
              <w:rPr>
                <w:rFonts w:ascii="Comic Sans MS" w:hAnsi="Comic Sans MS"/>
                <w:b/>
                <w:bCs/>
                <w:sz w:val="20"/>
                <w:szCs w:val="20"/>
              </w:rPr>
              <w:t>ituation professionnelle de référence</w:t>
            </w:r>
          </w:p>
        </w:tc>
        <w:tc>
          <w:tcPr>
            <w:tcW w:w="83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07D93" w:rsidRPr="00146595" w:rsidRDefault="00007D93" w:rsidP="00007D93">
            <w:pPr>
              <w:spacing w:after="0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</w:p>
        </w:tc>
      </w:tr>
      <w:tr w:rsidR="00307216" w:rsidRPr="00146595" w:rsidTr="00963E2C">
        <w:trPr>
          <w:trHeight w:val="3548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307216" w:rsidRPr="00146595" w:rsidRDefault="00307216" w:rsidP="00137D57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6595">
              <w:rPr>
                <w:rFonts w:ascii="Comic Sans MS" w:hAnsi="Comic Sans MS"/>
                <w:b/>
                <w:sz w:val="20"/>
                <w:szCs w:val="20"/>
              </w:rPr>
              <w:t xml:space="preserve">Enoncé </w:t>
            </w:r>
          </w:p>
          <w:p w:rsidR="00307216" w:rsidRPr="00146595" w:rsidRDefault="00307216" w:rsidP="00137D57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6595">
              <w:rPr>
                <w:rFonts w:ascii="Comic Sans MS" w:hAnsi="Comic Sans MS"/>
                <w:b/>
                <w:sz w:val="20"/>
                <w:szCs w:val="20"/>
              </w:rPr>
              <w:t>des fonctions, activités</w:t>
            </w:r>
          </w:p>
          <w:p w:rsidR="00307216" w:rsidRPr="00146595" w:rsidRDefault="00307216" w:rsidP="00137D57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6595">
              <w:rPr>
                <w:rFonts w:ascii="Comic Sans MS" w:hAnsi="Comic Sans MS"/>
                <w:b/>
                <w:sz w:val="20"/>
                <w:szCs w:val="20"/>
              </w:rPr>
              <w:t>et</w:t>
            </w:r>
          </w:p>
          <w:p w:rsidR="00307216" w:rsidRPr="00146595" w:rsidRDefault="00307216" w:rsidP="00137D57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6595">
              <w:rPr>
                <w:rFonts w:ascii="Comic Sans MS" w:hAnsi="Comic Sans MS"/>
                <w:b/>
                <w:sz w:val="20"/>
                <w:szCs w:val="20"/>
              </w:rPr>
              <w:t>tâches à réaliser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7216" w:rsidRPr="00146595" w:rsidRDefault="00307216" w:rsidP="00731626">
            <w:pPr>
              <w:pStyle w:val="Liste2"/>
              <w:ind w:left="0" w:firstLine="0"/>
              <w:rPr>
                <w:rFonts w:ascii="Comic Sans MS" w:hAnsi="Comic Sans MS" w:cs="Times New Roman"/>
                <w:color w:val="0000FF"/>
              </w:rPr>
            </w:pPr>
          </w:p>
        </w:tc>
      </w:tr>
      <w:tr w:rsidR="00731626" w:rsidRPr="00146595" w:rsidTr="004E4283">
        <w:trPr>
          <w:trHeight w:val="203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31626" w:rsidRPr="00146595" w:rsidRDefault="00731626" w:rsidP="00731626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6595">
              <w:rPr>
                <w:rFonts w:ascii="Comic Sans MS" w:hAnsi="Comic Sans MS"/>
                <w:b/>
                <w:sz w:val="20"/>
                <w:szCs w:val="20"/>
              </w:rPr>
              <w:t>Descriptif des ressources et moyens mis à disposition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31626" w:rsidRPr="00146595" w:rsidRDefault="00731626" w:rsidP="00307216">
            <w:pPr>
              <w:pStyle w:val="Listepuces2"/>
              <w:numPr>
                <w:ilvl w:val="0"/>
                <w:numId w:val="0"/>
              </w:numPr>
              <w:ind w:left="360"/>
              <w:jc w:val="both"/>
              <w:rPr>
                <w:rFonts w:ascii="Comic Sans MS" w:hAnsi="Comic Sans MS" w:cs="Times New Roman"/>
                <w:color w:val="0000FF"/>
              </w:rPr>
            </w:pPr>
          </w:p>
        </w:tc>
      </w:tr>
    </w:tbl>
    <w:p w:rsidR="0031481F" w:rsidRPr="009941A1" w:rsidRDefault="0031481F">
      <w:pPr>
        <w:rPr>
          <w:rFonts w:ascii="Comic Sans MS" w:hAnsi="Comic Sans MS"/>
          <w:sz w:val="20"/>
          <w:szCs w:val="20"/>
        </w:rPr>
      </w:pPr>
    </w:p>
    <w:p w:rsidR="0031481F" w:rsidRPr="009941A1" w:rsidRDefault="0031481F">
      <w:pPr>
        <w:rPr>
          <w:rFonts w:ascii="Comic Sans MS" w:hAnsi="Comic Sans MS"/>
          <w:sz w:val="20"/>
          <w:szCs w:val="20"/>
        </w:rPr>
      </w:pPr>
      <w:r w:rsidRPr="009941A1">
        <w:rPr>
          <w:rFonts w:ascii="Comic Sans MS" w:hAnsi="Comic Sans MS"/>
          <w:sz w:val="20"/>
          <w:szCs w:val="20"/>
        </w:rPr>
        <w:br w:type="page"/>
      </w:r>
    </w:p>
    <w:tbl>
      <w:tblPr>
        <w:tblpPr w:leftFromText="141" w:rightFromText="141" w:vertAnchor="text" w:tblpY="301"/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1"/>
        <w:gridCol w:w="2977"/>
        <w:gridCol w:w="5812"/>
        <w:gridCol w:w="567"/>
        <w:gridCol w:w="580"/>
      </w:tblGrid>
      <w:tr w:rsidR="004607D5" w:rsidRPr="00146595" w:rsidTr="004607D5">
        <w:trPr>
          <w:trHeight w:val="431"/>
        </w:trPr>
        <w:tc>
          <w:tcPr>
            <w:tcW w:w="368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46595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>COMPETENCES MOBILISEES</w:t>
            </w:r>
          </w:p>
        </w:tc>
        <w:tc>
          <w:tcPr>
            <w:tcW w:w="5812" w:type="dxa"/>
            <w:shd w:val="clear" w:color="auto" w:fill="F2F2F2" w:themeFill="background1" w:themeFillShade="F2"/>
            <w:noWrap/>
            <w:vAlign w:val="center"/>
            <w:hideMark/>
          </w:tcPr>
          <w:p w:rsidR="004607D5" w:rsidRPr="00146595" w:rsidRDefault="004607D5" w:rsidP="004607D5">
            <w:pPr>
              <w:spacing w:after="0" w:line="240" w:lineRule="auto"/>
              <w:contextualSpacing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INDICATEURS D’EVALUATION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46595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CCF 1</w:t>
            </w:r>
          </w:p>
        </w:tc>
        <w:tc>
          <w:tcPr>
            <w:tcW w:w="580" w:type="dxa"/>
            <w:shd w:val="clear" w:color="auto" w:fill="F2F2F2" w:themeFill="background1" w:themeFillShade="F2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46595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CCF 2</w:t>
            </w:r>
          </w:p>
        </w:tc>
      </w:tr>
      <w:tr w:rsidR="004607D5" w:rsidRPr="00146595" w:rsidTr="004607D5">
        <w:trPr>
          <w:trHeight w:val="57"/>
        </w:trPr>
        <w:tc>
          <w:tcPr>
            <w:tcW w:w="711" w:type="dxa"/>
            <w:vMerge w:val="restart"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46595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C8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  <w:r w:rsidRPr="00146595">
              <w:rPr>
                <w:rFonts w:ascii="Comic Sans MS" w:hAnsi="Comic Sans MS" w:cs="Times New Roman"/>
                <w:sz w:val="18"/>
                <w:szCs w:val="18"/>
              </w:rPr>
              <w:t>Mettre en place et rendre opérant les moyens de production, de postproduction et de diffusion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46595">
              <w:rPr>
                <w:rFonts w:ascii="Comic Sans MS" w:hAnsi="Comic Sans MS" w:cs="Times New Roman"/>
                <w:sz w:val="18"/>
                <w:szCs w:val="18"/>
              </w:rPr>
              <w:t>Les équipements et/ou systèmes techniques sont installés et configurés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607D5" w:rsidRPr="00146595" w:rsidTr="004607D5">
        <w:trPr>
          <w:trHeight w:val="57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46595">
              <w:rPr>
                <w:rFonts w:ascii="Comic Sans MS" w:hAnsi="Comic Sans MS" w:cs="Times New Roman"/>
                <w:sz w:val="18"/>
                <w:szCs w:val="18"/>
              </w:rPr>
              <w:t>Les différents synoptiques, schémas d’implantation et de câblage sont réactualisés</w:t>
            </w:r>
            <w:r w:rsidRPr="00146595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607D5" w:rsidRPr="00146595" w:rsidTr="004607D5">
        <w:trPr>
          <w:trHeight w:val="57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46595">
              <w:rPr>
                <w:rFonts w:ascii="Comic Sans MS" w:hAnsi="Comic Sans MS" w:cs="Times New Roman"/>
                <w:sz w:val="18"/>
                <w:szCs w:val="18"/>
              </w:rPr>
              <w:t>Le dossier des ouvrages exécutés (DOE) ou « tel que construit » (TQC) est délivré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607D5" w:rsidRPr="00146595" w:rsidTr="004607D5">
        <w:trPr>
          <w:trHeight w:val="57"/>
        </w:trPr>
        <w:tc>
          <w:tcPr>
            <w:tcW w:w="711" w:type="dxa"/>
            <w:vMerge w:val="restart"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46595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C10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  <w:r w:rsidRPr="00146595">
              <w:rPr>
                <w:rFonts w:ascii="Comic Sans MS" w:hAnsi="Comic Sans MS" w:cs="Times New Roman"/>
                <w:sz w:val="18"/>
                <w:szCs w:val="18"/>
              </w:rPr>
              <w:t xml:space="preserve">Vérifier la mise en conformité des signaux </w:t>
            </w:r>
            <w:r w:rsidRPr="00146595">
              <w:rPr>
                <w:rFonts w:ascii="Comic Sans MS" w:hAnsi="Comic Sans MS" w:cs="Times New Roman"/>
                <w:bCs/>
                <w:sz w:val="18"/>
                <w:szCs w:val="18"/>
              </w:rPr>
              <w:t>tout au long de la chaine de production, de postproduction et de diffusion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46595">
              <w:rPr>
                <w:rFonts w:ascii="Comic Sans MS" w:hAnsi="Comic Sans MS" w:cs="Times New Roman"/>
                <w:color w:val="000000"/>
                <w:sz w:val="18"/>
                <w:szCs w:val="18"/>
              </w:rPr>
              <w:t>La qualité, la conformité, l’intégrité des informations (images, son, métadonnées) sont contrôlées et garanties tout au long de la chaîne d’exploitation.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607D5" w:rsidRPr="00146595" w:rsidTr="004607D5">
        <w:trPr>
          <w:trHeight w:val="57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46595">
              <w:rPr>
                <w:rFonts w:ascii="Comic Sans MS" w:hAnsi="Comic Sans MS" w:cs="Times New Roman"/>
                <w:color w:val="000000"/>
                <w:sz w:val="18"/>
                <w:szCs w:val="18"/>
              </w:rPr>
              <w:t>Le poste d’ingénieur vision est configuré.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607D5" w:rsidRPr="00146595" w:rsidTr="004607D5">
        <w:trPr>
          <w:trHeight w:val="57"/>
        </w:trPr>
        <w:tc>
          <w:tcPr>
            <w:tcW w:w="711" w:type="dxa"/>
            <w:vMerge w:val="restart"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46595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C11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  <w:r w:rsidRPr="00146595">
              <w:rPr>
                <w:rFonts w:ascii="Comic Sans MS" w:hAnsi="Comic Sans MS" w:cs="Times New Roman"/>
                <w:bCs/>
                <w:sz w:val="18"/>
                <w:szCs w:val="18"/>
              </w:rPr>
              <w:t>Mettre en place et paramétrer les outils informatiques d’un poste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46595">
              <w:rPr>
                <w:rFonts w:ascii="Comic Sans MS" w:hAnsi="Comic Sans MS" w:cs="Times New Roman"/>
                <w:sz w:val="18"/>
                <w:szCs w:val="18"/>
              </w:rPr>
              <w:t>Les performances des postes de travail informatiques sont adaptées aux logiciels utilisés.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607D5" w:rsidRPr="00146595" w:rsidTr="004607D5">
        <w:trPr>
          <w:trHeight w:val="57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46595">
              <w:rPr>
                <w:rFonts w:ascii="Comic Sans MS" w:hAnsi="Comic Sans MS" w:cs="Times New Roman"/>
                <w:sz w:val="18"/>
                <w:szCs w:val="18"/>
              </w:rPr>
              <w:t>Les « setups » des logiciels de montage, de « </w:t>
            </w:r>
            <w:proofErr w:type="spellStart"/>
            <w:r w:rsidRPr="00146595">
              <w:rPr>
                <w:rFonts w:ascii="Comic Sans MS" w:hAnsi="Comic Sans MS" w:cs="Times New Roman"/>
                <w:sz w:val="18"/>
                <w:szCs w:val="18"/>
              </w:rPr>
              <w:t>compositing</w:t>
            </w:r>
            <w:proofErr w:type="spellEnd"/>
            <w:r w:rsidRPr="00146595">
              <w:rPr>
                <w:rFonts w:ascii="Comic Sans MS" w:hAnsi="Comic Sans MS" w:cs="Times New Roman"/>
                <w:sz w:val="18"/>
                <w:szCs w:val="18"/>
              </w:rPr>
              <w:t> », d’images de synthèse, d’étalonnage, etc.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Pr="00146595">
              <w:rPr>
                <w:rFonts w:ascii="Comic Sans MS" w:hAnsi="Comic Sans MS" w:cs="Times New Roman"/>
                <w:sz w:val="18"/>
                <w:szCs w:val="18"/>
              </w:rPr>
              <w:t>utilisés sur le poste de travail sont configurés et testés.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607D5" w:rsidRPr="00146595" w:rsidTr="004607D5">
        <w:trPr>
          <w:trHeight w:val="57"/>
        </w:trPr>
        <w:tc>
          <w:tcPr>
            <w:tcW w:w="711" w:type="dxa"/>
            <w:vMerge w:val="restart"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46595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C14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  <w:r w:rsidRPr="00146595">
              <w:rPr>
                <w:rFonts w:ascii="Comic Sans MS" w:hAnsi="Comic Sans MS" w:cs="Times New Roman"/>
                <w:bCs/>
                <w:sz w:val="18"/>
                <w:szCs w:val="18"/>
              </w:rPr>
              <w:t>Gérer le « </w:t>
            </w:r>
            <w:proofErr w:type="spellStart"/>
            <w:r w:rsidRPr="00146595">
              <w:rPr>
                <w:rFonts w:ascii="Comic Sans MS" w:hAnsi="Comic Sans MS" w:cs="Times New Roman"/>
                <w:bCs/>
                <w:sz w:val="18"/>
                <w:szCs w:val="18"/>
              </w:rPr>
              <w:t>dataflow</w:t>
            </w:r>
            <w:proofErr w:type="spellEnd"/>
            <w:r w:rsidRPr="00146595">
              <w:rPr>
                <w:rFonts w:ascii="Comic Sans MS" w:hAnsi="Comic Sans MS" w:cs="Times New Roman"/>
                <w:bCs/>
                <w:sz w:val="18"/>
                <w:szCs w:val="18"/>
              </w:rPr>
              <w:t> »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46595">
              <w:rPr>
                <w:rFonts w:ascii="Comic Sans MS" w:hAnsi="Comic Sans MS" w:cs="Times New Roman"/>
                <w:sz w:val="18"/>
                <w:szCs w:val="18"/>
              </w:rPr>
              <w:t>Les données immatérielles sont contrôlées, organisées, triées, indexées, décrites, retrouvées, enrichies et distribuées dans un environnement multi-utilisateurs.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607D5" w:rsidRPr="00146595" w:rsidTr="004607D5">
        <w:trPr>
          <w:trHeight w:val="57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46595">
              <w:rPr>
                <w:rFonts w:ascii="Comic Sans MS" w:hAnsi="Comic Sans MS" w:cs="Times New Roman"/>
                <w:sz w:val="18"/>
                <w:szCs w:val="18"/>
              </w:rPr>
              <w:t>L’accès aux données est sécurisé à toutes les étapes.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607D5" w:rsidRPr="00146595" w:rsidTr="004607D5">
        <w:trPr>
          <w:trHeight w:val="57"/>
        </w:trPr>
        <w:tc>
          <w:tcPr>
            <w:tcW w:w="711" w:type="dxa"/>
            <w:vMerge w:val="restart"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46595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C15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  <w:r w:rsidRPr="00146595">
              <w:rPr>
                <w:rFonts w:ascii="Comic Sans MS" w:hAnsi="Comic Sans MS" w:cs="Times New Roman"/>
                <w:sz w:val="18"/>
                <w:szCs w:val="18"/>
              </w:rPr>
              <w:t>Gé</w:t>
            </w:r>
            <w:r>
              <w:rPr>
                <w:rFonts w:ascii="Comic Sans MS" w:hAnsi="Comic Sans MS" w:cs="Times New Roman"/>
                <w:sz w:val="18"/>
                <w:szCs w:val="18"/>
              </w:rPr>
              <w:t>rer le « 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mé</w:t>
            </w:r>
            <w:r w:rsidRPr="00146595">
              <w:rPr>
                <w:rFonts w:ascii="Comic Sans MS" w:hAnsi="Comic Sans MS" w:cs="Times New Roman"/>
                <w:sz w:val="18"/>
                <w:szCs w:val="18"/>
              </w:rPr>
              <w:t>diaflow</w:t>
            </w:r>
            <w:proofErr w:type="spellEnd"/>
            <w:r w:rsidRPr="00146595">
              <w:rPr>
                <w:rFonts w:ascii="Comic Sans MS" w:hAnsi="Comic Sans MS" w:cs="Times New Roman"/>
                <w:sz w:val="18"/>
                <w:szCs w:val="18"/>
              </w:rPr>
              <w:t> »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pStyle w:val="ContenuTableau7"/>
              <w:rPr>
                <w:rFonts w:ascii="Comic Sans MS" w:hAnsi="Comic Sans MS" w:cs="Times New Roman"/>
                <w:szCs w:val="18"/>
              </w:rPr>
            </w:pPr>
            <w:r w:rsidRPr="00146595">
              <w:rPr>
                <w:rFonts w:ascii="Comic Sans MS" w:hAnsi="Comic Sans MS" w:cs="Times New Roman"/>
                <w:szCs w:val="18"/>
              </w:rPr>
              <w:t>Les informations concernant un fichier « multimédia » sont récupérées et vérifiées à chaque étape du processus de traitement afin de préserver la qualité, la conformité et l’intégrité des informations.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607D5" w:rsidRPr="00146595" w:rsidTr="004607D5">
        <w:trPr>
          <w:trHeight w:val="57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pStyle w:val="ContenuTableau7"/>
              <w:rPr>
                <w:rFonts w:ascii="Comic Sans MS" w:hAnsi="Comic Sans MS" w:cs="Times New Roman"/>
                <w:szCs w:val="18"/>
              </w:rPr>
            </w:pPr>
            <w:r w:rsidRPr="00146595">
              <w:rPr>
                <w:rFonts w:ascii="Comic Sans MS" w:hAnsi="Comic Sans MS" w:cs="Times New Roman"/>
                <w:szCs w:val="18"/>
              </w:rPr>
              <w:t>L’accès aux données est sécurisé à toutes les étapes.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607D5" w:rsidRPr="00146595" w:rsidTr="004607D5">
        <w:trPr>
          <w:trHeight w:val="57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pStyle w:val="ContenuTableau7"/>
              <w:rPr>
                <w:rFonts w:ascii="Comic Sans MS" w:hAnsi="Comic Sans MS" w:cs="Times New Roman"/>
                <w:szCs w:val="18"/>
              </w:rPr>
            </w:pPr>
            <w:r w:rsidRPr="00146595">
              <w:rPr>
                <w:rFonts w:ascii="Comic Sans MS" w:hAnsi="Comic Sans MS" w:cs="Times New Roman"/>
                <w:szCs w:val="18"/>
              </w:rPr>
              <w:t>Les commutations au nodal sont assurées.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607D5" w:rsidRPr="00146595" w:rsidTr="004607D5">
        <w:trPr>
          <w:trHeight w:val="57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46595">
              <w:rPr>
                <w:rFonts w:ascii="Comic Sans MS" w:hAnsi="Comic Sans MS" w:cs="Times New Roman"/>
                <w:sz w:val="18"/>
                <w:szCs w:val="18"/>
              </w:rPr>
              <w:t>Les comptes rendus de mesures rédigées et analysées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607D5" w:rsidRPr="00146595" w:rsidTr="004607D5">
        <w:trPr>
          <w:trHeight w:val="57"/>
        </w:trPr>
        <w:tc>
          <w:tcPr>
            <w:tcW w:w="711" w:type="dxa"/>
            <w:vMerge w:val="restart"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46595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C17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  <w:r w:rsidRPr="00146595">
              <w:rPr>
                <w:rFonts w:ascii="Comic Sans MS" w:hAnsi="Comic Sans MS" w:cs="Times New Roman"/>
                <w:bCs/>
                <w:sz w:val="18"/>
                <w:szCs w:val="18"/>
              </w:rPr>
              <w:t>Mettre en place et paramétrer les dispositifs de trucage et d’effets.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pStyle w:val="ContenuTableau7"/>
              <w:rPr>
                <w:rFonts w:ascii="Comic Sans MS" w:hAnsi="Comic Sans MS" w:cs="Times New Roman"/>
                <w:szCs w:val="18"/>
              </w:rPr>
            </w:pPr>
            <w:r w:rsidRPr="00146595">
              <w:rPr>
                <w:rFonts w:ascii="Comic Sans MS" w:hAnsi="Comic Sans MS" w:cs="Times New Roman"/>
                <w:szCs w:val="18"/>
              </w:rPr>
              <w:t>Les dispositifs de trucage et d’effets de postproduction sont opérationnels et les effets sont testés.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607D5" w:rsidRPr="00146595" w:rsidTr="004607D5">
        <w:trPr>
          <w:trHeight w:val="57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46595">
              <w:rPr>
                <w:rFonts w:ascii="Comic Sans MS" w:hAnsi="Comic Sans MS" w:cs="Times New Roman"/>
                <w:sz w:val="18"/>
                <w:szCs w:val="18"/>
              </w:rPr>
              <w:t>Les dispositifs de trucage et d’effets de production sont opérationnels, les effets programmés et testés conformément aux intentions artistiques.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607D5" w:rsidRPr="00146595" w:rsidTr="004607D5">
        <w:trPr>
          <w:trHeight w:val="57"/>
        </w:trPr>
        <w:tc>
          <w:tcPr>
            <w:tcW w:w="711" w:type="dxa"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46595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  <w:r w:rsidRPr="00146595">
              <w:rPr>
                <w:rFonts w:ascii="Comic Sans MS" w:hAnsi="Comic Sans MS" w:cs="Times New Roman"/>
                <w:bCs/>
                <w:sz w:val="18"/>
                <w:szCs w:val="18"/>
              </w:rPr>
              <w:t>Rendre opérant les équipements de réception, d’enregistrement et d’acquisition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46595">
              <w:rPr>
                <w:rFonts w:ascii="Comic Sans MS" w:hAnsi="Comic Sans MS" w:cs="Times New Roman"/>
                <w:sz w:val="18"/>
                <w:szCs w:val="18"/>
              </w:rPr>
              <w:t xml:space="preserve">Les équipements </w:t>
            </w:r>
            <w:r w:rsidRPr="00146595">
              <w:rPr>
                <w:rFonts w:ascii="Comic Sans MS" w:hAnsi="Comic Sans MS" w:cs="Times New Roman"/>
                <w:color w:val="000000"/>
                <w:sz w:val="18"/>
                <w:szCs w:val="18"/>
              </w:rPr>
              <w:t>de réception, d’enregistrement et d’acquisition</w:t>
            </w:r>
            <w:r w:rsidRPr="00146595">
              <w:rPr>
                <w:rFonts w:ascii="Comic Sans MS" w:hAnsi="Comic Sans MS" w:cs="Times New Roman"/>
                <w:sz w:val="18"/>
                <w:szCs w:val="18"/>
              </w:rPr>
              <w:t xml:space="preserve"> sont mis en œuvre et rendus opérant.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607D5" w:rsidRPr="00146595" w:rsidTr="004607D5">
        <w:trPr>
          <w:trHeight w:val="57"/>
        </w:trPr>
        <w:tc>
          <w:tcPr>
            <w:tcW w:w="711" w:type="dxa"/>
            <w:vMerge w:val="restart"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46595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C22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  <w:r w:rsidRPr="00146595">
              <w:rPr>
                <w:rFonts w:ascii="Comic Sans MS" w:hAnsi="Comic Sans MS" w:cs="Times New Roman"/>
                <w:bCs/>
                <w:sz w:val="18"/>
                <w:szCs w:val="18"/>
              </w:rPr>
              <w:t>Assurer la supervision des équipements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pStyle w:val="ContenuTableau7"/>
              <w:rPr>
                <w:rFonts w:ascii="Comic Sans MS" w:hAnsi="Comic Sans MS" w:cs="Times New Roman"/>
                <w:szCs w:val="18"/>
              </w:rPr>
            </w:pPr>
            <w:r w:rsidRPr="00146595">
              <w:rPr>
                <w:rFonts w:ascii="Comic Sans MS" w:hAnsi="Comic Sans MS" w:cs="Times New Roman"/>
                <w:szCs w:val="18"/>
              </w:rPr>
              <w:t xml:space="preserve">Les mesures nécessaires sont réalisées, les </w:t>
            </w:r>
            <w:proofErr w:type="gramStart"/>
            <w:r w:rsidRPr="00146595">
              <w:rPr>
                <w:rFonts w:ascii="Comic Sans MS" w:hAnsi="Comic Sans MS" w:cs="Times New Roman"/>
                <w:szCs w:val="18"/>
              </w:rPr>
              <w:t>résultats  interprétés</w:t>
            </w:r>
            <w:proofErr w:type="gramEnd"/>
            <w:r w:rsidRPr="00146595">
              <w:rPr>
                <w:rFonts w:ascii="Comic Sans MS" w:hAnsi="Comic Sans MS" w:cs="Times New Roman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607D5" w:rsidRPr="00146595" w:rsidTr="004607D5">
        <w:trPr>
          <w:trHeight w:val="57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pStyle w:val="ContenuTableau7"/>
              <w:rPr>
                <w:rFonts w:ascii="Comic Sans MS" w:hAnsi="Comic Sans MS" w:cs="Times New Roman"/>
                <w:szCs w:val="18"/>
              </w:rPr>
            </w:pPr>
            <w:r w:rsidRPr="00146595">
              <w:rPr>
                <w:rFonts w:ascii="Comic Sans MS" w:hAnsi="Comic Sans MS" w:cs="Times New Roman"/>
                <w:szCs w:val="18"/>
              </w:rPr>
              <w:t>Les dysfonctionnements sont analysés et réparés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607D5" w:rsidRPr="00146595" w:rsidTr="004607D5">
        <w:trPr>
          <w:trHeight w:val="57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46595">
              <w:rPr>
                <w:rFonts w:ascii="Comic Sans MS" w:hAnsi="Comic Sans MS" w:cs="Times New Roman"/>
                <w:sz w:val="18"/>
                <w:szCs w:val="18"/>
              </w:rPr>
              <w:t>Un compte rendu d’incident est établi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607D5" w:rsidRPr="00146595" w:rsidTr="004607D5">
        <w:trPr>
          <w:trHeight w:val="57"/>
        </w:trPr>
        <w:tc>
          <w:tcPr>
            <w:tcW w:w="711" w:type="dxa"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46595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C23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  <w:r w:rsidRPr="00146595">
              <w:rPr>
                <w:rFonts w:ascii="Comic Sans MS" w:hAnsi="Comic Sans MS" w:cs="Times New Roman"/>
                <w:bCs/>
                <w:sz w:val="18"/>
                <w:szCs w:val="18"/>
              </w:rPr>
              <w:t>Exploiter les équipements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46595">
              <w:rPr>
                <w:rFonts w:ascii="Comic Sans MS" w:hAnsi="Comic Sans MS" w:cs="Times New Roman"/>
                <w:sz w:val="18"/>
                <w:szCs w:val="18"/>
              </w:rPr>
              <w:t>Les équipements sont exploités en respectant les intentions artistiques et la cohérence de la qualité des images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607D5" w:rsidRPr="00146595" w:rsidTr="004607D5">
        <w:trPr>
          <w:trHeight w:val="57"/>
        </w:trPr>
        <w:tc>
          <w:tcPr>
            <w:tcW w:w="711" w:type="dxa"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46595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  <w:r w:rsidRPr="00146595">
              <w:rPr>
                <w:rFonts w:ascii="Comic Sans MS" w:hAnsi="Comic Sans MS" w:cs="Times New Roman"/>
                <w:bCs/>
                <w:sz w:val="18"/>
                <w:szCs w:val="18"/>
              </w:rPr>
              <w:t> Interconnecter les équipements en vue de l’échange ou de la transmission de flux d’information.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46595">
              <w:rPr>
                <w:rFonts w:ascii="Comic Sans MS" w:hAnsi="Comic Sans MS" w:cs="Times New Roman"/>
                <w:sz w:val="18"/>
                <w:szCs w:val="18"/>
              </w:rPr>
              <w:t>Les signaux à transmettre sont identifiés et transmis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607D5" w:rsidRPr="00146595" w:rsidTr="004607D5">
        <w:trPr>
          <w:trHeight w:val="57"/>
        </w:trPr>
        <w:tc>
          <w:tcPr>
            <w:tcW w:w="711" w:type="dxa"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46595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C26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  <w:r w:rsidRPr="00146595">
              <w:rPr>
                <w:rFonts w:ascii="Comic Sans MS" w:hAnsi="Comic Sans MS" w:cs="Times New Roman"/>
                <w:bCs/>
                <w:sz w:val="18"/>
                <w:szCs w:val="18"/>
              </w:rPr>
              <w:t>Réceptionner ou envoyer les flux d’information.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46595">
              <w:rPr>
                <w:rFonts w:ascii="Comic Sans MS" w:hAnsi="Comic Sans MS" w:cs="Times New Roman"/>
                <w:sz w:val="18"/>
                <w:szCs w:val="18"/>
              </w:rPr>
              <w:t>Les flux d’information sont reçus et stockés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607D5" w:rsidRPr="00146595" w:rsidTr="004607D5">
        <w:trPr>
          <w:trHeight w:val="57"/>
        </w:trPr>
        <w:tc>
          <w:tcPr>
            <w:tcW w:w="711" w:type="dxa"/>
            <w:vMerge w:val="restart"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46595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C31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  <w:r w:rsidRPr="00146595">
              <w:rPr>
                <w:rFonts w:ascii="Comic Sans MS" w:hAnsi="Comic Sans MS" w:cs="Times New Roman"/>
                <w:bCs/>
                <w:sz w:val="18"/>
                <w:szCs w:val="18"/>
              </w:rPr>
              <w:t>Assurer les « trucages » nécessaires au programme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pStyle w:val="ContenuTableau7"/>
              <w:rPr>
                <w:rFonts w:ascii="Comic Sans MS" w:hAnsi="Comic Sans MS" w:cs="Times New Roman"/>
                <w:szCs w:val="18"/>
              </w:rPr>
            </w:pPr>
            <w:r w:rsidRPr="00146595">
              <w:rPr>
                <w:rFonts w:ascii="Comic Sans MS" w:hAnsi="Comic Sans MS" w:cs="Times New Roman"/>
                <w:szCs w:val="18"/>
              </w:rPr>
              <w:t>Les calculs d’une animation sont déclenchés et suivis.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607D5" w:rsidRPr="00146595" w:rsidTr="004607D5">
        <w:trPr>
          <w:trHeight w:val="57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46595">
              <w:rPr>
                <w:rFonts w:ascii="Comic Sans MS" w:hAnsi="Comic Sans MS" w:cs="Times New Roman"/>
                <w:sz w:val="18"/>
                <w:szCs w:val="18"/>
              </w:rPr>
              <w:t>Les effets en direct sont réalisés (DVE et incrustateur) conformément aux intentions artistiques.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607D5" w:rsidRPr="00146595" w:rsidTr="004607D5">
        <w:trPr>
          <w:trHeight w:val="57"/>
        </w:trPr>
        <w:tc>
          <w:tcPr>
            <w:tcW w:w="711" w:type="dxa"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46595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C36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  <w:r w:rsidRPr="00146595">
              <w:rPr>
                <w:rFonts w:ascii="Comic Sans MS" w:hAnsi="Comic Sans MS" w:cs="Times New Roman"/>
                <w:bCs/>
                <w:sz w:val="18"/>
                <w:szCs w:val="18"/>
              </w:rPr>
              <w:t>Diagnostiquer un dysfonctionnement dans le cadre d’une maintenance curative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46595">
              <w:rPr>
                <w:rFonts w:ascii="Comic Sans MS" w:hAnsi="Comic Sans MS" w:cs="Times New Roman"/>
                <w:sz w:val="18"/>
                <w:szCs w:val="18"/>
              </w:rPr>
              <w:t xml:space="preserve">Le dysfonctionnement est </w:t>
            </w:r>
            <w:r>
              <w:rPr>
                <w:rFonts w:ascii="Comic Sans MS" w:hAnsi="Comic Sans MS" w:cs="Times New Roman"/>
                <w:sz w:val="18"/>
                <w:szCs w:val="18"/>
              </w:rPr>
              <w:t>déterminé</w:t>
            </w:r>
            <w:r w:rsidRPr="00146595">
              <w:rPr>
                <w:rFonts w:ascii="Comic Sans MS" w:hAnsi="Comic Sans MS" w:cs="Times New Roman"/>
                <w:sz w:val="18"/>
                <w:szCs w:val="18"/>
              </w:rPr>
              <w:t>,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Pr="00146595">
              <w:rPr>
                <w:rFonts w:ascii="Comic Sans MS" w:hAnsi="Comic Sans MS" w:cs="Times New Roman"/>
                <w:sz w:val="18"/>
                <w:szCs w:val="18"/>
              </w:rPr>
              <w:t>la maintenance est assurée, un compte rendu d’intervention est établi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607D5" w:rsidRPr="00146595" w:rsidTr="004607D5">
        <w:trPr>
          <w:trHeight w:val="57"/>
        </w:trPr>
        <w:tc>
          <w:tcPr>
            <w:tcW w:w="711" w:type="dxa"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46595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C38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</w:pPr>
            <w:r w:rsidRPr="00146595">
              <w:rPr>
                <w:rFonts w:ascii="Comic Sans MS" w:hAnsi="Comic Sans MS" w:cs="Times New Roman"/>
                <w:bCs/>
                <w:sz w:val="18"/>
                <w:szCs w:val="18"/>
              </w:rPr>
              <w:t>Mettre en œuvre les configurations techniques dans le cadre d’une recette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4607D5" w:rsidRPr="00146595" w:rsidRDefault="004607D5" w:rsidP="004607D5">
            <w:pPr>
              <w:pStyle w:val="ContenuTableauListe"/>
              <w:numPr>
                <w:ilvl w:val="0"/>
                <w:numId w:val="0"/>
              </w:numPr>
              <w:rPr>
                <w:rFonts w:ascii="Comic Sans MS" w:hAnsi="Comic Sans MS" w:cs="Times New Roman"/>
                <w:szCs w:val="18"/>
              </w:rPr>
            </w:pPr>
            <w:r w:rsidRPr="00146595">
              <w:rPr>
                <w:rFonts w:ascii="Comic Sans MS" w:hAnsi="Comic Sans MS" w:cs="Times New Roman"/>
                <w:szCs w:val="18"/>
              </w:rPr>
              <w:t>Le dossier des ouvrages exécutés (DOE) ou « tel que construit » (TQC) est délivré.</w:t>
            </w:r>
          </w:p>
          <w:p w:rsidR="004607D5" w:rsidRPr="00146595" w:rsidRDefault="004607D5" w:rsidP="004607D5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4607D5" w:rsidRPr="00146595" w:rsidRDefault="004607D5" w:rsidP="004607D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4607D5" w:rsidRPr="004607D5" w:rsidRDefault="004607D5" w:rsidP="004607D5">
      <w:pPr>
        <w:spacing w:after="0"/>
        <w:jc w:val="right"/>
        <w:rPr>
          <w:rFonts w:ascii="Comic Sans MS" w:hAnsi="Comic Sans MS"/>
          <w:sz w:val="16"/>
          <w:szCs w:val="16"/>
        </w:rPr>
      </w:pPr>
    </w:p>
    <w:p w:rsidR="004607D5" w:rsidRDefault="004607D5" w:rsidP="004607D5">
      <w:pPr>
        <w:spacing w:after="0"/>
        <w:jc w:val="right"/>
        <w:rPr>
          <w:rFonts w:ascii="Comic Sans MS" w:hAnsi="Comic Sans MS"/>
          <w:i/>
          <w:sz w:val="16"/>
          <w:szCs w:val="16"/>
        </w:rPr>
      </w:pPr>
    </w:p>
    <w:p w:rsidR="004607D5" w:rsidRPr="004607D5" w:rsidRDefault="004607D5" w:rsidP="004607D5">
      <w:pPr>
        <w:spacing w:after="0"/>
        <w:jc w:val="right"/>
        <w:rPr>
          <w:rFonts w:ascii="Comic Sans MS" w:hAnsi="Comic Sans MS"/>
          <w:i/>
          <w:sz w:val="16"/>
          <w:szCs w:val="16"/>
        </w:rPr>
      </w:pPr>
      <w:bookmarkStart w:id="0" w:name="_GoBack"/>
      <w:bookmarkEnd w:id="0"/>
      <w:r w:rsidRPr="004607D5">
        <w:rPr>
          <w:rFonts w:ascii="Comic Sans MS" w:hAnsi="Comic Sans MS"/>
          <w:i/>
          <w:sz w:val="16"/>
          <w:szCs w:val="16"/>
        </w:rPr>
        <w:t>Au moins 50%, au total, des indicateurs devront avoir été évalués à l’occasion des deux situations C.C.F.</w:t>
      </w:r>
    </w:p>
    <w:p w:rsidR="004607D5" w:rsidRPr="004607D5" w:rsidRDefault="004607D5" w:rsidP="004607D5">
      <w:pPr>
        <w:spacing w:after="0"/>
        <w:jc w:val="right"/>
        <w:rPr>
          <w:rFonts w:ascii="Arial" w:eastAsia="MS PGothic" w:hAnsi="Arial" w:cs="Arial"/>
          <w:bCs/>
          <w:i/>
          <w:sz w:val="16"/>
          <w:szCs w:val="16"/>
        </w:rPr>
      </w:pPr>
      <w:r w:rsidRPr="004607D5">
        <w:rPr>
          <w:rFonts w:ascii="Arial" w:eastAsia="MS PGothic" w:hAnsi="Arial" w:cs="Arial"/>
          <w:bCs/>
          <w:i/>
          <w:sz w:val="16"/>
          <w:szCs w:val="16"/>
        </w:rPr>
        <w:t>D’autres compétences que celles retenues pour l’épreuve E4 peuvent être mobilisées par les étudiants, sans toutefois être évaluées.</w:t>
      </w:r>
    </w:p>
    <w:p w:rsidR="004607D5" w:rsidRPr="004607D5" w:rsidRDefault="004607D5">
      <w:pPr>
        <w:rPr>
          <w:rFonts w:ascii="Comic Sans MS" w:hAnsi="Comic Sans MS"/>
          <w:sz w:val="16"/>
          <w:szCs w:val="16"/>
        </w:rPr>
      </w:pPr>
    </w:p>
    <w:tbl>
      <w:tblPr>
        <w:tblW w:w="10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4782"/>
      </w:tblGrid>
      <w:tr w:rsidR="00137D57" w:rsidRPr="009941A1" w:rsidTr="00734F88">
        <w:trPr>
          <w:trHeight w:val="112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7" w:rsidRPr="009941A1" w:rsidRDefault="00137D57" w:rsidP="00137D57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941A1">
              <w:rPr>
                <w:rFonts w:ascii="Comic Sans MS" w:hAnsi="Comic Sans MS" w:cs="Arial"/>
                <w:b/>
                <w:sz w:val="20"/>
                <w:szCs w:val="20"/>
              </w:rPr>
              <w:t>Signature du chef d’établissement. </w:t>
            </w:r>
          </w:p>
          <w:p w:rsidR="00137D57" w:rsidRPr="009941A1" w:rsidRDefault="00137D57" w:rsidP="00137D57">
            <w:pPr>
              <w:spacing w:after="0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9941A1">
              <w:rPr>
                <w:rFonts w:ascii="Comic Sans MS" w:hAnsi="Comic Sans MS" w:cs="Arial"/>
                <w:i/>
                <w:iCs/>
                <w:sz w:val="16"/>
                <w:szCs w:val="16"/>
              </w:rPr>
              <w:t xml:space="preserve">Ce visa confirme l’engagement de l’établissement à mettre à disposition les moyens matériels, techniques et financiers nécessaires à la mise en œuvre de la situation CCF.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7" w:rsidRPr="009941A1" w:rsidRDefault="00137D57" w:rsidP="00137D57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137D57" w:rsidRPr="009941A1" w:rsidTr="00137D57">
        <w:tc>
          <w:tcPr>
            <w:tcW w:w="10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7" w:rsidRPr="009941A1" w:rsidRDefault="00137D57" w:rsidP="00137D57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941A1">
              <w:rPr>
                <w:rFonts w:ascii="Comic Sans MS" w:hAnsi="Comic Sans MS" w:cs="Arial"/>
                <w:b/>
                <w:sz w:val="20"/>
                <w:szCs w:val="20"/>
              </w:rPr>
              <w:t>Le projet est :</w:t>
            </w:r>
          </w:p>
          <w:p w:rsidR="00137D57" w:rsidRPr="009941A1" w:rsidRDefault="00137D57" w:rsidP="00137D57">
            <w:pPr>
              <w:spacing w:after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941A1">
              <w:rPr>
                <w:rFonts w:ascii="Comic Sans MS" w:hAnsi="Comic Sans MS" w:cs="Arial"/>
                <w:sz w:val="20"/>
                <w:szCs w:val="20"/>
              </w:rPr>
              <w:sym w:font="Wingdings" w:char="F06F"/>
            </w:r>
            <w:r w:rsidRPr="009941A1">
              <w:rPr>
                <w:rFonts w:ascii="Comic Sans MS" w:hAnsi="Comic Sans MS" w:cs="Arial"/>
                <w:sz w:val="20"/>
                <w:szCs w:val="20"/>
              </w:rPr>
              <w:t xml:space="preserve"> Accepté</w:t>
            </w:r>
            <w:r w:rsidRPr="009941A1">
              <w:rPr>
                <w:rFonts w:ascii="Comic Sans MS" w:hAnsi="Comic Sans MS" w:cs="Arial"/>
                <w:sz w:val="20"/>
                <w:szCs w:val="20"/>
              </w:rPr>
              <w:tab/>
            </w:r>
            <w:r w:rsidRPr="009941A1">
              <w:rPr>
                <w:rFonts w:ascii="Comic Sans MS" w:hAnsi="Comic Sans MS" w:cs="Arial"/>
                <w:sz w:val="20"/>
                <w:szCs w:val="20"/>
              </w:rPr>
              <w:tab/>
            </w:r>
            <w:r w:rsidRPr="009941A1">
              <w:rPr>
                <w:rFonts w:ascii="Comic Sans MS" w:hAnsi="Comic Sans MS" w:cs="Arial"/>
                <w:sz w:val="20"/>
                <w:szCs w:val="20"/>
              </w:rPr>
              <w:tab/>
              <w:t xml:space="preserve">            </w:t>
            </w:r>
            <w:r w:rsidRPr="009941A1">
              <w:rPr>
                <w:rFonts w:ascii="Comic Sans MS" w:hAnsi="Comic Sans MS" w:cs="Arial"/>
                <w:sz w:val="20"/>
                <w:szCs w:val="20"/>
              </w:rPr>
              <w:sym w:font="Wingdings" w:char="F06F"/>
            </w:r>
            <w:r w:rsidRPr="009941A1">
              <w:rPr>
                <w:rFonts w:ascii="Comic Sans MS" w:hAnsi="Comic Sans MS" w:cs="Arial"/>
                <w:sz w:val="20"/>
                <w:szCs w:val="20"/>
              </w:rPr>
              <w:t xml:space="preserve"> Refusé                                      </w:t>
            </w:r>
            <w:r w:rsidRPr="009941A1">
              <w:rPr>
                <w:rFonts w:ascii="Comic Sans MS" w:hAnsi="Comic Sans MS" w:cs="Arial"/>
                <w:sz w:val="20"/>
                <w:szCs w:val="20"/>
              </w:rPr>
              <w:sym w:font="Wingdings" w:char="F06F"/>
            </w:r>
            <w:r w:rsidRPr="009941A1">
              <w:rPr>
                <w:rFonts w:ascii="Comic Sans MS" w:hAnsi="Comic Sans MS" w:cs="Arial"/>
                <w:sz w:val="20"/>
                <w:szCs w:val="20"/>
              </w:rPr>
              <w:t xml:space="preserve"> A reprendre</w:t>
            </w:r>
          </w:p>
        </w:tc>
      </w:tr>
      <w:tr w:rsidR="00137D57" w:rsidRPr="009941A1" w:rsidTr="00137D57">
        <w:trPr>
          <w:trHeight w:val="483"/>
        </w:trPr>
        <w:tc>
          <w:tcPr>
            <w:tcW w:w="10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83" w:rsidRDefault="00137D57" w:rsidP="00137D57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9941A1">
              <w:rPr>
                <w:rFonts w:ascii="Comic Sans MS" w:hAnsi="Comic Sans MS" w:cs="Arial"/>
                <w:sz w:val="20"/>
                <w:szCs w:val="20"/>
              </w:rPr>
              <w:t xml:space="preserve">                                          </w:t>
            </w:r>
          </w:p>
          <w:p w:rsidR="004E4283" w:rsidRDefault="004E4283" w:rsidP="00137D57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:rsidR="004E4283" w:rsidRDefault="004E4283" w:rsidP="00137D57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:rsidR="004E4283" w:rsidRDefault="004E4283" w:rsidP="00137D57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  <w:p w:rsidR="00137D57" w:rsidRPr="009941A1" w:rsidRDefault="00137D57" w:rsidP="004E4283">
            <w:pPr>
              <w:spacing w:after="0"/>
              <w:jc w:val="center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9941A1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Date : </w:t>
            </w:r>
            <w:r w:rsidRPr="009941A1">
              <w:rPr>
                <w:rFonts w:ascii="Comic Sans MS" w:hAnsi="Comic Sans MS" w:cs="Arial"/>
                <w:sz w:val="20"/>
                <w:szCs w:val="20"/>
                <w:lang w:val="en-US"/>
              </w:rPr>
              <w:tab/>
            </w:r>
            <w:r w:rsidRPr="009941A1">
              <w:rPr>
                <w:rFonts w:ascii="Comic Sans MS" w:hAnsi="Comic Sans MS" w:cs="Arial"/>
                <w:sz w:val="20"/>
                <w:szCs w:val="20"/>
                <w:lang w:val="en-US"/>
              </w:rPr>
              <w:tab/>
            </w:r>
            <w:r w:rsidRPr="009941A1">
              <w:rPr>
                <w:rFonts w:ascii="Comic Sans MS" w:hAnsi="Comic Sans MS" w:cs="Arial"/>
                <w:sz w:val="20"/>
                <w:szCs w:val="20"/>
                <w:lang w:val="en-US"/>
              </w:rPr>
              <w:tab/>
            </w:r>
            <w:r w:rsidRPr="009941A1">
              <w:rPr>
                <w:rFonts w:ascii="Comic Sans MS" w:hAnsi="Comic Sans MS" w:cs="Arial"/>
                <w:sz w:val="20"/>
                <w:szCs w:val="20"/>
                <w:lang w:val="en-US"/>
              </w:rPr>
              <w:tab/>
              <w:t xml:space="preserve">               L’IA-IPR :</w:t>
            </w:r>
          </w:p>
        </w:tc>
      </w:tr>
    </w:tbl>
    <w:p w:rsidR="00137D57" w:rsidRPr="009941A1" w:rsidRDefault="00137D57">
      <w:pPr>
        <w:rPr>
          <w:rFonts w:ascii="Comic Sans MS" w:hAnsi="Comic Sans MS"/>
          <w:sz w:val="20"/>
          <w:szCs w:val="20"/>
        </w:rPr>
      </w:pPr>
    </w:p>
    <w:sectPr w:rsidR="00137D57" w:rsidRPr="009941A1" w:rsidSect="008126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C04F05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DF5651"/>
    <w:multiLevelType w:val="hybridMultilevel"/>
    <w:tmpl w:val="6C00AA9C"/>
    <w:lvl w:ilvl="0" w:tplc="D3863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05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46E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DE7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381C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003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2E6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67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58C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7E0335"/>
    <w:multiLevelType w:val="hybridMultilevel"/>
    <w:tmpl w:val="6F1E33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A51C27"/>
    <w:multiLevelType w:val="hybridMultilevel"/>
    <w:tmpl w:val="4FA030F6"/>
    <w:lvl w:ilvl="0" w:tplc="5D0CE9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D3997"/>
    <w:multiLevelType w:val="hybridMultilevel"/>
    <w:tmpl w:val="2E0863AA"/>
    <w:lvl w:ilvl="0" w:tplc="040C000F">
      <w:start w:val="1"/>
      <w:numFmt w:val="decimal"/>
      <w:lvlText w:val="%1."/>
      <w:lvlJc w:val="left"/>
      <w:pPr>
        <w:ind w:left="1212" w:hanging="360"/>
      </w:pPr>
    </w:lvl>
    <w:lvl w:ilvl="1" w:tplc="040C0019" w:tentative="1">
      <w:start w:val="1"/>
      <w:numFmt w:val="lowerLetter"/>
      <w:lvlText w:val="%2."/>
      <w:lvlJc w:val="left"/>
      <w:pPr>
        <w:ind w:left="1932" w:hanging="360"/>
      </w:p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287663CA"/>
    <w:multiLevelType w:val="hybridMultilevel"/>
    <w:tmpl w:val="6F1E33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3E5F81"/>
    <w:multiLevelType w:val="hybridMultilevel"/>
    <w:tmpl w:val="593A8992"/>
    <w:lvl w:ilvl="0" w:tplc="37CE4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6505CF4"/>
    <w:multiLevelType w:val="hybridMultilevel"/>
    <w:tmpl w:val="AB08DF10"/>
    <w:lvl w:ilvl="0" w:tplc="04B01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5AD1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43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603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B2C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844F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729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9263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180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7B93618"/>
    <w:multiLevelType w:val="hybridMultilevel"/>
    <w:tmpl w:val="E326D2FE"/>
    <w:lvl w:ilvl="0" w:tplc="E2A69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66A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9C91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206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84A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86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E44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2E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A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23D1046"/>
    <w:multiLevelType w:val="multilevel"/>
    <w:tmpl w:val="0EF8C12E"/>
    <w:lvl w:ilvl="0">
      <w:start w:val="1"/>
      <w:numFmt w:val="upperRoman"/>
      <w:suff w:val="space"/>
      <w:lvlText w:val="%1."/>
      <w:lvlJc w:val="left"/>
      <w:pPr>
        <w:ind w:left="752" w:hanging="360"/>
      </w:pPr>
      <w:rPr>
        <w:rFonts w:ascii="Arial" w:hAnsi="Arial" w:cs="Wingdings 2" w:hint="default"/>
        <w:b/>
        <w:bCs/>
        <w:i w:val="0"/>
        <w:iCs w:val="0"/>
        <w:color w:val="000000"/>
        <w:sz w:val="28"/>
        <w:szCs w:val="28"/>
      </w:rPr>
    </w:lvl>
    <w:lvl w:ilvl="1">
      <w:start w:val="1"/>
      <w:numFmt w:val="upperLetter"/>
      <w:suff w:val="space"/>
      <w:lvlText w:val="%2."/>
      <w:lvlJc w:val="left"/>
      <w:pPr>
        <w:ind w:left="3852" w:hanging="792"/>
      </w:pPr>
      <w:rPr>
        <w:rFonts w:ascii="Arial" w:hAnsi="Arial" w:cs="Wingdings 2" w:hint="default"/>
        <w:b/>
        <w:bCs/>
        <w:i w:val="0"/>
        <w:iCs w:val="0"/>
        <w:color w:val="000000"/>
        <w:sz w:val="24"/>
        <w:szCs w:val="24"/>
      </w:rPr>
    </w:lvl>
    <w:lvl w:ilvl="2">
      <w:start w:val="1"/>
      <w:numFmt w:val="decimal"/>
      <w:suff w:val="space"/>
      <w:lvlText w:val="%3."/>
      <w:lvlJc w:val="left"/>
      <w:pPr>
        <w:ind w:left="1584" w:hanging="1224"/>
      </w:pPr>
      <w:rPr>
        <w:rFonts w:ascii="Arial" w:hAnsi="Arial" w:cs="Wingdings 2" w:hint="default"/>
        <w:b/>
        <w:bCs/>
        <w:i w:val="0"/>
        <w:iCs w:val="0"/>
        <w:color w:val="000000"/>
        <w:sz w:val="22"/>
        <w:szCs w:val="22"/>
      </w:rPr>
    </w:lvl>
    <w:lvl w:ilvl="3">
      <w:start w:val="1"/>
      <w:numFmt w:val="lowerLetter"/>
      <w:suff w:val="space"/>
      <w:lvlText w:val="%4."/>
      <w:lvlJc w:val="left"/>
      <w:pPr>
        <w:ind w:left="1908" w:hanging="1728"/>
      </w:pPr>
      <w:rPr>
        <w:rFonts w:ascii="Arial" w:hAnsi="Arial" w:cs="Wingdings 2" w:hint="default"/>
        <w:b/>
        <w:bCs/>
        <w:i w:val="0"/>
        <w:iCs w:val="0"/>
        <w:color w:val="000000"/>
        <w:sz w:val="20"/>
        <w:szCs w:val="20"/>
        <w:lang w:val="fr-FR"/>
      </w:rPr>
    </w:lvl>
    <w:lvl w:ilvl="4">
      <w:start w:val="1"/>
      <w:numFmt w:val="decimal"/>
      <w:suff w:val="space"/>
      <w:lvlText w:val="(%5)"/>
      <w:lvlJc w:val="left"/>
      <w:pPr>
        <w:ind w:left="2232" w:hanging="2232"/>
      </w:pPr>
      <w:rPr>
        <w:rFonts w:ascii="Arial" w:hAnsi="Arial" w:cs="Wingdings 2" w:hint="default"/>
        <w:b/>
        <w:bCs/>
        <w:i w:val="0"/>
        <w:iCs w:val="0"/>
        <w:color w:val="000000"/>
        <w:sz w:val="18"/>
        <w:szCs w:val="18"/>
      </w:rPr>
    </w:lvl>
    <w:lvl w:ilvl="5">
      <w:start w:val="1"/>
      <w:numFmt w:val="lowerLetter"/>
      <w:suff w:val="space"/>
      <w:lvlText w:val="(%6)"/>
      <w:lvlJc w:val="left"/>
      <w:pPr>
        <w:ind w:left="2736" w:hanging="2736"/>
      </w:pPr>
      <w:rPr>
        <w:rFonts w:ascii="Arial" w:hAnsi="Arial" w:cs="Wingdings 2" w:hint="default"/>
        <w:b/>
        <w:bCs/>
        <w:i/>
        <w:iCs/>
        <w:color w:val="000000"/>
        <w:sz w:val="18"/>
        <w:szCs w:val="18"/>
      </w:rPr>
    </w:lvl>
    <w:lvl w:ilvl="6">
      <w:start w:val="1"/>
      <w:numFmt w:val="decimal"/>
      <w:suff w:val="space"/>
      <w:lvlText w:val="%7."/>
      <w:lvlJc w:val="left"/>
      <w:pPr>
        <w:ind w:left="3240" w:hanging="3240"/>
      </w:pPr>
      <w:rPr>
        <w:rFonts w:ascii="Arial" w:hAnsi="Arial" w:cs="Wingdings 2" w:hint="default"/>
        <w:b w:val="0"/>
        <w:bCs w:val="0"/>
        <w:i/>
        <w:iCs/>
        <w:sz w:val="18"/>
        <w:szCs w:val="18"/>
      </w:rPr>
    </w:lvl>
    <w:lvl w:ilvl="7">
      <w:start w:val="1"/>
      <w:numFmt w:val="lowerLetter"/>
      <w:suff w:val="space"/>
      <w:lvlText w:val="%8."/>
      <w:lvlJc w:val="left"/>
      <w:pPr>
        <w:ind w:left="3744" w:hanging="3744"/>
      </w:pPr>
      <w:rPr>
        <w:rFonts w:ascii="Arial" w:hAnsi="Arial" w:cs="Wingdings 2" w:hint="default"/>
        <w:b w:val="0"/>
        <w:bCs w:val="0"/>
        <w:i/>
        <w:iCs/>
        <w:color w:val="000000"/>
        <w:sz w:val="18"/>
        <w:szCs w:val="18"/>
      </w:rPr>
    </w:lvl>
    <w:lvl w:ilvl="8">
      <w:start w:val="1"/>
      <w:numFmt w:val="lowerRoman"/>
      <w:suff w:val="space"/>
      <w:lvlText w:val="%9."/>
      <w:lvlJc w:val="left"/>
      <w:pPr>
        <w:ind w:left="4320" w:hanging="4320"/>
      </w:pPr>
      <w:rPr>
        <w:rFonts w:ascii="Arial" w:hAnsi="Arial" w:cs="Wingdings 2" w:hint="default"/>
        <w:b w:val="0"/>
        <w:bCs w:val="0"/>
        <w:i/>
        <w:iCs/>
        <w:sz w:val="16"/>
        <w:szCs w:val="16"/>
      </w:rPr>
    </w:lvl>
  </w:abstractNum>
  <w:abstractNum w:abstractNumId="10">
    <w:nsid w:val="6B166E14"/>
    <w:multiLevelType w:val="hybridMultilevel"/>
    <w:tmpl w:val="A3EAB1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8C4487"/>
    <w:multiLevelType w:val="hybridMultilevel"/>
    <w:tmpl w:val="B48010D4"/>
    <w:lvl w:ilvl="0" w:tplc="5D0CE9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E2069"/>
    <w:multiLevelType w:val="hybridMultilevel"/>
    <w:tmpl w:val="277E8264"/>
    <w:lvl w:ilvl="0" w:tplc="C37030F8">
      <w:start w:val="1"/>
      <w:numFmt w:val="bullet"/>
      <w:pStyle w:val="ContenuTableau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905E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E69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6D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64B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851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0B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A8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382C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11"/>
  </w:num>
  <w:num w:numId="10">
    <w:abstractNumId w:val="3"/>
  </w:num>
  <w:num w:numId="11">
    <w:abstractNumId w:val="0"/>
  </w:num>
  <w:num w:numId="12">
    <w:abstractNumId w:val="10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C8"/>
    <w:rsid w:val="0000722D"/>
    <w:rsid w:val="00007D93"/>
    <w:rsid w:val="00027172"/>
    <w:rsid w:val="00044FAF"/>
    <w:rsid w:val="00053B32"/>
    <w:rsid w:val="00067391"/>
    <w:rsid w:val="00073AA6"/>
    <w:rsid w:val="000A7650"/>
    <w:rsid w:val="000C5DF2"/>
    <w:rsid w:val="000E583E"/>
    <w:rsid w:val="00125745"/>
    <w:rsid w:val="00137D57"/>
    <w:rsid w:val="00146595"/>
    <w:rsid w:val="0015041B"/>
    <w:rsid w:val="001651A0"/>
    <w:rsid w:val="001743C8"/>
    <w:rsid w:val="001A2B89"/>
    <w:rsid w:val="001A4694"/>
    <w:rsid w:val="001A64E5"/>
    <w:rsid w:val="001D170F"/>
    <w:rsid w:val="00206A4D"/>
    <w:rsid w:val="00217794"/>
    <w:rsid w:val="00221DF5"/>
    <w:rsid w:val="002375CD"/>
    <w:rsid w:val="00264ECC"/>
    <w:rsid w:val="002907A7"/>
    <w:rsid w:val="00293BB4"/>
    <w:rsid w:val="002C4B61"/>
    <w:rsid w:val="002D49E0"/>
    <w:rsid w:val="002F04FA"/>
    <w:rsid w:val="002F7082"/>
    <w:rsid w:val="0030152F"/>
    <w:rsid w:val="00307216"/>
    <w:rsid w:val="0031481F"/>
    <w:rsid w:val="00321B18"/>
    <w:rsid w:val="0032544E"/>
    <w:rsid w:val="00331203"/>
    <w:rsid w:val="00331741"/>
    <w:rsid w:val="00332210"/>
    <w:rsid w:val="00342FEC"/>
    <w:rsid w:val="003677ED"/>
    <w:rsid w:val="00372F86"/>
    <w:rsid w:val="003B49B7"/>
    <w:rsid w:val="003B54BB"/>
    <w:rsid w:val="003C5F9A"/>
    <w:rsid w:val="004441C4"/>
    <w:rsid w:val="0045191E"/>
    <w:rsid w:val="004607D5"/>
    <w:rsid w:val="004674D0"/>
    <w:rsid w:val="004716E8"/>
    <w:rsid w:val="004751E5"/>
    <w:rsid w:val="00485408"/>
    <w:rsid w:val="0048698E"/>
    <w:rsid w:val="004B165B"/>
    <w:rsid w:val="004D0728"/>
    <w:rsid w:val="004D76F4"/>
    <w:rsid w:val="004E3823"/>
    <w:rsid w:val="004E4283"/>
    <w:rsid w:val="004E5C41"/>
    <w:rsid w:val="0055099C"/>
    <w:rsid w:val="00563AC0"/>
    <w:rsid w:val="005B312C"/>
    <w:rsid w:val="005E2486"/>
    <w:rsid w:val="005E276A"/>
    <w:rsid w:val="005E6142"/>
    <w:rsid w:val="005F6EC2"/>
    <w:rsid w:val="00607792"/>
    <w:rsid w:val="00617726"/>
    <w:rsid w:val="00633ABE"/>
    <w:rsid w:val="00641523"/>
    <w:rsid w:val="0066675C"/>
    <w:rsid w:val="006D7BC5"/>
    <w:rsid w:val="006F59B1"/>
    <w:rsid w:val="00702BD3"/>
    <w:rsid w:val="00731626"/>
    <w:rsid w:val="00734F88"/>
    <w:rsid w:val="0076251B"/>
    <w:rsid w:val="00767EFB"/>
    <w:rsid w:val="007700E7"/>
    <w:rsid w:val="00777B3E"/>
    <w:rsid w:val="00786B8B"/>
    <w:rsid w:val="007A1576"/>
    <w:rsid w:val="007D2282"/>
    <w:rsid w:val="007F07E3"/>
    <w:rsid w:val="007F286A"/>
    <w:rsid w:val="00812635"/>
    <w:rsid w:val="00815732"/>
    <w:rsid w:val="00867D45"/>
    <w:rsid w:val="008745E7"/>
    <w:rsid w:val="00896CD2"/>
    <w:rsid w:val="008D603D"/>
    <w:rsid w:val="008E0DBD"/>
    <w:rsid w:val="008F0A3B"/>
    <w:rsid w:val="008F2F52"/>
    <w:rsid w:val="00920DBA"/>
    <w:rsid w:val="00921087"/>
    <w:rsid w:val="00936CD7"/>
    <w:rsid w:val="00960C80"/>
    <w:rsid w:val="00972E21"/>
    <w:rsid w:val="0098423C"/>
    <w:rsid w:val="009941A1"/>
    <w:rsid w:val="009B61ED"/>
    <w:rsid w:val="00A000FC"/>
    <w:rsid w:val="00A0174D"/>
    <w:rsid w:val="00A05890"/>
    <w:rsid w:val="00A27EBB"/>
    <w:rsid w:val="00A3154F"/>
    <w:rsid w:val="00A324BD"/>
    <w:rsid w:val="00A70A35"/>
    <w:rsid w:val="00A71DBE"/>
    <w:rsid w:val="00A72CDA"/>
    <w:rsid w:val="00A74100"/>
    <w:rsid w:val="00A85E91"/>
    <w:rsid w:val="00A87F8E"/>
    <w:rsid w:val="00A91F3F"/>
    <w:rsid w:val="00A96E82"/>
    <w:rsid w:val="00A9701C"/>
    <w:rsid w:val="00AA707F"/>
    <w:rsid w:val="00B2267F"/>
    <w:rsid w:val="00B44149"/>
    <w:rsid w:val="00B85F0A"/>
    <w:rsid w:val="00BB3A87"/>
    <w:rsid w:val="00C02CF7"/>
    <w:rsid w:val="00C13D96"/>
    <w:rsid w:val="00C20DFF"/>
    <w:rsid w:val="00C37EC8"/>
    <w:rsid w:val="00C475B1"/>
    <w:rsid w:val="00C528FB"/>
    <w:rsid w:val="00C547AA"/>
    <w:rsid w:val="00C645A0"/>
    <w:rsid w:val="00C85484"/>
    <w:rsid w:val="00CA5210"/>
    <w:rsid w:val="00CB1562"/>
    <w:rsid w:val="00CB1B5F"/>
    <w:rsid w:val="00CC2593"/>
    <w:rsid w:val="00CD2EE8"/>
    <w:rsid w:val="00CF4584"/>
    <w:rsid w:val="00CF6AEF"/>
    <w:rsid w:val="00D2693B"/>
    <w:rsid w:val="00D52D25"/>
    <w:rsid w:val="00D76261"/>
    <w:rsid w:val="00D976F1"/>
    <w:rsid w:val="00DA125B"/>
    <w:rsid w:val="00DF4AA9"/>
    <w:rsid w:val="00E06B70"/>
    <w:rsid w:val="00E27799"/>
    <w:rsid w:val="00E3238B"/>
    <w:rsid w:val="00E407F6"/>
    <w:rsid w:val="00E4123D"/>
    <w:rsid w:val="00E463DC"/>
    <w:rsid w:val="00E536D9"/>
    <w:rsid w:val="00E54BA1"/>
    <w:rsid w:val="00E66A9D"/>
    <w:rsid w:val="00E82640"/>
    <w:rsid w:val="00E9174D"/>
    <w:rsid w:val="00EC7B2C"/>
    <w:rsid w:val="00EE68E7"/>
    <w:rsid w:val="00F02808"/>
    <w:rsid w:val="00F149D8"/>
    <w:rsid w:val="00F25007"/>
    <w:rsid w:val="00F31E30"/>
    <w:rsid w:val="00F34773"/>
    <w:rsid w:val="00F3602E"/>
    <w:rsid w:val="00F42E7F"/>
    <w:rsid w:val="00F466C9"/>
    <w:rsid w:val="00F473A4"/>
    <w:rsid w:val="00F64E51"/>
    <w:rsid w:val="00F8242E"/>
    <w:rsid w:val="00FB3E29"/>
    <w:rsid w:val="00FC6318"/>
    <w:rsid w:val="00FD24D3"/>
    <w:rsid w:val="00FD2825"/>
    <w:rsid w:val="00FD3773"/>
    <w:rsid w:val="00FD4608"/>
    <w:rsid w:val="00FE0592"/>
    <w:rsid w:val="00FE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3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3B49B7"/>
    <w:pPr>
      <w:keepNext/>
      <w:spacing w:before="240" w:after="100" w:line="240" w:lineRule="auto"/>
      <w:ind w:left="3852" w:hanging="792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6D7BC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3B49B7"/>
    <w:pPr>
      <w:keepNext/>
      <w:spacing w:before="140" w:after="100" w:line="240" w:lineRule="auto"/>
      <w:ind w:left="1728" w:hanging="1728"/>
      <w:outlineLvl w:val="3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3B49B7"/>
    <w:pPr>
      <w:keepNext/>
      <w:spacing w:before="160" w:after="80" w:line="240" w:lineRule="auto"/>
      <w:ind w:left="2232" w:hanging="2232"/>
      <w:outlineLvl w:val="4"/>
    </w:pPr>
    <w:rPr>
      <w:rFonts w:ascii="Arial" w:eastAsia="Times New Roman" w:hAnsi="Arial" w:cs="Arial"/>
      <w:b/>
      <w:bCs/>
      <w:sz w:val="18"/>
      <w:szCs w:val="18"/>
    </w:rPr>
  </w:style>
  <w:style w:type="paragraph" w:styleId="Titre6">
    <w:name w:val="heading 6"/>
    <w:basedOn w:val="Normal"/>
    <w:next w:val="Normal"/>
    <w:link w:val="Titre6Car"/>
    <w:qFormat/>
    <w:rsid w:val="003B49B7"/>
    <w:pPr>
      <w:keepNext/>
      <w:spacing w:before="160" w:after="100" w:line="240" w:lineRule="auto"/>
      <w:ind w:left="2736" w:hanging="2736"/>
      <w:outlineLvl w:val="5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23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E3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9174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6D7BC5"/>
    <w:rPr>
      <w:rFonts w:ascii="Arial" w:eastAsia="Times New Roman" w:hAnsi="Arial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6D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nature">
    <w:name w:val="nor_nature"/>
    <w:rsid w:val="00896CD2"/>
  </w:style>
  <w:style w:type="paragraph" w:styleId="Citation">
    <w:name w:val="Quote"/>
    <w:basedOn w:val="Normal"/>
    <w:next w:val="Normal"/>
    <w:link w:val="CitationCar"/>
    <w:uiPriority w:val="29"/>
    <w:qFormat/>
    <w:rsid w:val="00293BB4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293BB4"/>
    <w:rPr>
      <w:rFonts w:eastAsiaTheme="minorEastAsia"/>
      <w:i/>
      <w:iCs/>
      <w:color w:val="000000" w:themeColor="text1"/>
      <w:lang w:eastAsia="fr-FR"/>
    </w:rPr>
  </w:style>
  <w:style w:type="paragraph" w:customStyle="1" w:styleId="Fxnormal">
    <w:name w:val="Fx_normal"/>
    <w:basedOn w:val="Normal"/>
    <w:rsid w:val="00137D57"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Liste2">
    <w:name w:val="List 2"/>
    <w:basedOn w:val="Normal"/>
    <w:rsid w:val="00A71DBE"/>
    <w:pPr>
      <w:spacing w:after="0" w:line="240" w:lineRule="auto"/>
      <w:ind w:left="566" w:hanging="283"/>
    </w:pPr>
    <w:rPr>
      <w:rFonts w:ascii="Arial" w:eastAsia="Times New Roman" w:hAnsi="Arial" w:cs="Arial"/>
      <w:sz w:val="18"/>
      <w:szCs w:val="18"/>
    </w:rPr>
  </w:style>
  <w:style w:type="paragraph" w:customStyle="1" w:styleId="Puceducorpsdetexte">
    <w:name w:val="Puce du corps de texte"/>
    <w:rsid w:val="00633AB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Corpsdetexte">
    <w:name w:val="Body Text"/>
    <w:basedOn w:val="Normal"/>
    <w:link w:val="CorpsdetexteCar"/>
    <w:rsid w:val="0032544E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2544E"/>
    <w:rPr>
      <w:rFonts w:ascii="Arial" w:eastAsia="Times New Roman" w:hAnsi="Arial" w:cs="Times New Roman"/>
      <w:sz w:val="20"/>
      <w:szCs w:val="24"/>
      <w:lang w:eastAsia="fr-FR"/>
    </w:rPr>
  </w:style>
  <w:style w:type="paragraph" w:styleId="Listepuces2">
    <w:name w:val="List Bullet 2"/>
    <w:basedOn w:val="Normal"/>
    <w:rsid w:val="0032544E"/>
    <w:pPr>
      <w:numPr>
        <w:numId w:val="11"/>
      </w:num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Titre2Car">
    <w:name w:val="Titre 2 Car"/>
    <w:basedOn w:val="Policepardfaut"/>
    <w:link w:val="Titre2"/>
    <w:rsid w:val="003B49B7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rsid w:val="003B49B7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Titre5Car">
    <w:name w:val="Titre 5 Car"/>
    <w:basedOn w:val="Policepardfaut"/>
    <w:link w:val="Titre5"/>
    <w:rsid w:val="003B49B7"/>
    <w:rPr>
      <w:rFonts w:ascii="Arial" w:eastAsia="Times New Roman" w:hAnsi="Arial" w:cs="Arial"/>
      <w:b/>
      <w:bCs/>
      <w:sz w:val="18"/>
      <w:szCs w:val="18"/>
    </w:rPr>
  </w:style>
  <w:style w:type="character" w:customStyle="1" w:styleId="Titre6Car">
    <w:name w:val="Titre 6 Car"/>
    <w:basedOn w:val="Policepardfaut"/>
    <w:link w:val="Titre6"/>
    <w:rsid w:val="003B49B7"/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ContenuTableau7">
    <w:name w:val="Contenu Tableau 7"/>
    <w:basedOn w:val="Normal"/>
    <w:rsid w:val="003B49B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tenuTableauListe">
    <w:name w:val="Contenu Tableau Liste"/>
    <w:basedOn w:val="ContenuTableau7"/>
    <w:rsid w:val="003B49B7"/>
    <w:pPr>
      <w:numPr>
        <w:numId w:val="2"/>
      </w:numPr>
      <w:ind w:left="113" w:hanging="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3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3B49B7"/>
    <w:pPr>
      <w:keepNext/>
      <w:spacing w:before="240" w:after="100" w:line="240" w:lineRule="auto"/>
      <w:ind w:left="3852" w:hanging="792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6D7BC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3B49B7"/>
    <w:pPr>
      <w:keepNext/>
      <w:spacing w:before="140" w:after="100" w:line="240" w:lineRule="auto"/>
      <w:ind w:left="1728" w:hanging="1728"/>
      <w:outlineLvl w:val="3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3B49B7"/>
    <w:pPr>
      <w:keepNext/>
      <w:spacing w:before="160" w:after="80" w:line="240" w:lineRule="auto"/>
      <w:ind w:left="2232" w:hanging="2232"/>
      <w:outlineLvl w:val="4"/>
    </w:pPr>
    <w:rPr>
      <w:rFonts w:ascii="Arial" w:eastAsia="Times New Roman" w:hAnsi="Arial" w:cs="Arial"/>
      <w:b/>
      <w:bCs/>
      <w:sz w:val="18"/>
      <w:szCs w:val="18"/>
    </w:rPr>
  </w:style>
  <w:style w:type="paragraph" w:styleId="Titre6">
    <w:name w:val="heading 6"/>
    <w:basedOn w:val="Normal"/>
    <w:next w:val="Normal"/>
    <w:link w:val="Titre6Car"/>
    <w:qFormat/>
    <w:rsid w:val="003B49B7"/>
    <w:pPr>
      <w:keepNext/>
      <w:spacing w:before="160" w:after="100" w:line="240" w:lineRule="auto"/>
      <w:ind w:left="2736" w:hanging="2736"/>
      <w:outlineLvl w:val="5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23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E3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9174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6D7BC5"/>
    <w:rPr>
      <w:rFonts w:ascii="Arial" w:eastAsia="Times New Roman" w:hAnsi="Arial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6D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nature">
    <w:name w:val="nor_nature"/>
    <w:rsid w:val="00896CD2"/>
  </w:style>
  <w:style w:type="paragraph" w:styleId="Citation">
    <w:name w:val="Quote"/>
    <w:basedOn w:val="Normal"/>
    <w:next w:val="Normal"/>
    <w:link w:val="CitationCar"/>
    <w:uiPriority w:val="29"/>
    <w:qFormat/>
    <w:rsid w:val="00293BB4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293BB4"/>
    <w:rPr>
      <w:rFonts w:eastAsiaTheme="minorEastAsia"/>
      <w:i/>
      <w:iCs/>
      <w:color w:val="000000" w:themeColor="text1"/>
      <w:lang w:eastAsia="fr-FR"/>
    </w:rPr>
  </w:style>
  <w:style w:type="paragraph" w:customStyle="1" w:styleId="Fxnormal">
    <w:name w:val="Fx_normal"/>
    <w:basedOn w:val="Normal"/>
    <w:rsid w:val="00137D57"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Liste2">
    <w:name w:val="List 2"/>
    <w:basedOn w:val="Normal"/>
    <w:rsid w:val="00A71DBE"/>
    <w:pPr>
      <w:spacing w:after="0" w:line="240" w:lineRule="auto"/>
      <w:ind w:left="566" w:hanging="283"/>
    </w:pPr>
    <w:rPr>
      <w:rFonts w:ascii="Arial" w:eastAsia="Times New Roman" w:hAnsi="Arial" w:cs="Arial"/>
      <w:sz w:val="18"/>
      <w:szCs w:val="18"/>
    </w:rPr>
  </w:style>
  <w:style w:type="paragraph" w:customStyle="1" w:styleId="Puceducorpsdetexte">
    <w:name w:val="Puce du corps de texte"/>
    <w:rsid w:val="00633AB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Corpsdetexte">
    <w:name w:val="Body Text"/>
    <w:basedOn w:val="Normal"/>
    <w:link w:val="CorpsdetexteCar"/>
    <w:rsid w:val="0032544E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2544E"/>
    <w:rPr>
      <w:rFonts w:ascii="Arial" w:eastAsia="Times New Roman" w:hAnsi="Arial" w:cs="Times New Roman"/>
      <w:sz w:val="20"/>
      <w:szCs w:val="24"/>
      <w:lang w:eastAsia="fr-FR"/>
    </w:rPr>
  </w:style>
  <w:style w:type="paragraph" w:styleId="Listepuces2">
    <w:name w:val="List Bullet 2"/>
    <w:basedOn w:val="Normal"/>
    <w:rsid w:val="0032544E"/>
    <w:pPr>
      <w:numPr>
        <w:numId w:val="11"/>
      </w:num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Titre2Car">
    <w:name w:val="Titre 2 Car"/>
    <w:basedOn w:val="Policepardfaut"/>
    <w:link w:val="Titre2"/>
    <w:rsid w:val="003B49B7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rsid w:val="003B49B7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Titre5Car">
    <w:name w:val="Titre 5 Car"/>
    <w:basedOn w:val="Policepardfaut"/>
    <w:link w:val="Titre5"/>
    <w:rsid w:val="003B49B7"/>
    <w:rPr>
      <w:rFonts w:ascii="Arial" w:eastAsia="Times New Roman" w:hAnsi="Arial" w:cs="Arial"/>
      <w:b/>
      <w:bCs/>
      <w:sz w:val="18"/>
      <w:szCs w:val="18"/>
    </w:rPr>
  </w:style>
  <w:style w:type="character" w:customStyle="1" w:styleId="Titre6Car">
    <w:name w:val="Titre 6 Car"/>
    <w:basedOn w:val="Policepardfaut"/>
    <w:link w:val="Titre6"/>
    <w:rsid w:val="003B49B7"/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ContenuTableau7">
    <w:name w:val="Contenu Tableau 7"/>
    <w:basedOn w:val="Normal"/>
    <w:rsid w:val="003B49B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tenuTableauListe">
    <w:name w:val="Contenu Tableau Liste"/>
    <w:basedOn w:val="ContenuTableau7"/>
    <w:rsid w:val="003B49B7"/>
    <w:pPr>
      <w:numPr>
        <w:numId w:val="2"/>
      </w:numPr>
      <w:ind w:left="113" w:hanging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8F1F-B208-415C-B9CA-1CB6AEB1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708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Massey</dc:creator>
  <cp:lastModifiedBy>Jacques Madier</cp:lastModifiedBy>
  <cp:revision>30</cp:revision>
  <dcterms:created xsi:type="dcterms:W3CDTF">2014-11-15T11:49:00Z</dcterms:created>
  <dcterms:modified xsi:type="dcterms:W3CDTF">2014-12-17T12:23:00Z</dcterms:modified>
</cp:coreProperties>
</file>